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30" w:rsidRPr="001359F2" w:rsidRDefault="009F6730" w:rsidP="00692AA1">
      <w:pPr>
        <w:pStyle w:val="ConsPlusTitle"/>
        <w:widowControl/>
        <w:spacing w:after="100" w:afterAutospacing="1"/>
        <w:ind w:firstLine="709"/>
        <w:jc w:val="both"/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</w:pPr>
      <w:r w:rsidRPr="001359F2">
        <w:rPr>
          <w:rFonts w:ascii="Times New Roman" w:hAnsi="Times New Roman" w:cs="Times New Roman"/>
          <w:b w:val="0"/>
          <w:sz w:val="24"/>
          <w:szCs w:val="24"/>
        </w:rPr>
        <w:t>Проект постановления Администрации Томской области «</w:t>
      </w:r>
      <w:r w:rsidR="009D3645" w:rsidRPr="001359F2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Администрации Томской области от 08.02.2007 № 16а</w:t>
      </w:r>
      <w:r w:rsidRPr="001359F2">
        <w:rPr>
          <w:rFonts w:ascii="Times New Roman" w:eastAsia="Calibri" w:hAnsi="Times New Roman" w:cs="Times New Roman"/>
          <w:b w:val="0"/>
          <w:sz w:val="24"/>
          <w:szCs w:val="24"/>
        </w:rPr>
        <w:t>»</w:t>
      </w:r>
      <w:r w:rsidR="001E0066" w:rsidRPr="001359F2">
        <w:rPr>
          <w:rFonts w:ascii="Times New Roman" w:eastAsia="Calibri" w:hAnsi="Times New Roman" w:cs="Times New Roman"/>
          <w:b w:val="0"/>
          <w:sz w:val="24"/>
          <w:szCs w:val="24"/>
        </w:rPr>
        <w:t xml:space="preserve"> </w:t>
      </w:r>
      <w:r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размещен на официальном сайте ОГБУ </w:t>
      </w:r>
      <w:r w:rsidR="00692AA1"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«Областное</w:t>
      </w:r>
      <w:r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управлени</w:t>
      </w:r>
      <w:r w:rsidR="00692AA1"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е по охране и рациональному использованию</w:t>
      </w:r>
      <w:r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животного мира Томской области</w:t>
      </w:r>
      <w:r w:rsidR="00692AA1"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>»</w:t>
      </w:r>
      <w:r w:rsidRPr="001359F2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для приема заключений по результатам независимой антикоррупционной экспертизы документа.</w:t>
      </w:r>
    </w:p>
    <w:p w:rsidR="009F6730" w:rsidRPr="001359F2" w:rsidRDefault="009F6730" w:rsidP="00692AA1">
      <w:pPr>
        <w:spacing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F2">
        <w:rPr>
          <w:rFonts w:ascii="Times New Roman" w:hAnsi="Times New Roman" w:cs="Times New Roman"/>
          <w:sz w:val="24"/>
          <w:szCs w:val="24"/>
        </w:rPr>
        <w:t xml:space="preserve">Предлагаемые изменения направлены на </w:t>
      </w:r>
      <w:r w:rsidR="00692AA1" w:rsidRPr="001359F2">
        <w:rPr>
          <w:rFonts w:ascii="Times New Roman" w:hAnsi="Times New Roman" w:cs="Times New Roman"/>
          <w:sz w:val="24"/>
          <w:szCs w:val="24"/>
        </w:rPr>
        <w:t xml:space="preserve">оптимизацию </w:t>
      </w:r>
      <w:r w:rsidRPr="001359F2">
        <w:rPr>
          <w:rFonts w:ascii="Times New Roman" w:hAnsi="Times New Roman" w:cs="Times New Roman"/>
          <w:sz w:val="24"/>
          <w:szCs w:val="24"/>
        </w:rPr>
        <w:t>функционирования заказника, совершенствование системы управления государственного зоологического заказника областного значения «</w:t>
      </w:r>
      <w:proofErr w:type="spellStart"/>
      <w:r w:rsidRPr="001359F2">
        <w:rPr>
          <w:rFonts w:ascii="Times New Roman" w:hAnsi="Times New Roman" w:cs="Times New Roman"/>
          <w:sz w:val="24"/>
          <w:szCs w:val="24"/>
        </w:rPr>
        <w:t>Калтайский</w:t>
      </w:r>
      <w:proofErr w:type="spellEnd"/>
      <w:r w:rsidRPr="001359F2">
        <w:rPr>
          <w:rFonts w:ascii="Times New Roman" w:hAnsi="Times New Roman" w:cs="Times New Roman"/>
          <w:sz w:val="24"/>
          <w:szCs w:val="24"/>
        </w:rPr>
        <w:t>».</w:t>
      </w:r>
    </w:p>
    <w:p w:rsidR="009F6730" w:rsidRPr="001359F2" w:rsidRDefault="002062E0" w:rsidP="00692AA1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59F2">
        <w:rPr>
          <w:rFonts w:ascii="Times New Roman" w:hAnsi="Times New Roman" w:cs="Times New Roman"/>
          <w:sz w:val="24"/>
          <w:szCs w:val="24"/>
        </w:rPr>
        <w:t>Планируемые изменения в правоустанавливающие документы по Калтайскому заказнику необходимы для приведения их в соответствие с действующим законодательством, и принятия мер к предотвращению нарушений законодательства об особо охраня</w:t>
      </w:r>
      <w:r w:rsidR="00D020FB" w:rsidRPr="001359F2">
        <w:rPr>
          <w:rFonts w:ascii="Times New Roman" w:hAnsi="Times New Roman" w:cs="Times New Roman"/>
          <w:sz w:val="24"/>
          <w:szCs w:val="24"/>
        </w:rPr>
        <w:t xml:space="preserve">емых природных территориях, повышения эффективности работы </w:t>
      </w:r>
      <w:r w:rsidR="009D3645" w:rsidRPr="001359F2">
        <w:rPr>
          <w:rFonts w:ascii="Times New Roman" w:hAnsi="Times New Roman" w:cs="Times New Roman"/>
          <w:sz w:val="24"/>
          <w:szCs w:val="24"/>
        </w:rPr>
        <w:t>з</w:t>
      </w:r>
      <w:r w:rsidR="00D020FB" w:rsidRPr="001359F2">
        <w:rPr>
          <w:rFonts w:ascii="Times New Roman" w:hAnsi="Times New Roman" w:cs="Times New Roman"/>
          <w:sz w:val="24"/>
          <w:szCs w:val="24"/>
        </w:rPr>
        <w:t>аказника.</w:t>
      </w:r>
    </w:p>
    <w:p w:rsidR="001E0066" w:rsidRPr="001359F2" w:rsidRDefault="001E0066" w:rsidP="001359F2">
      <w:pPr>
        <w:rPr>
          <w:rFonts w:ascii="Times New Roman" w:eastAsia="Calibri" w:hAnsi="Times New Roman" w:cs="Times New Roman"/>
          <w:sz w:val="24"/>
          <w:szCs w:val="24"/>
        </w:rPr>
      </w:pPr>
    </w:p>
    <w:p w:rsidR="001E0066" w:rsidRPr="001359F2" w:rsidRDefault="001E0066" w:rsidP="001E0066">
      <w:pPr>
        <w:rPr>
          <w:rFonts w:ascii="Times New Roman" w:hAnsi="Times New Roman" w:cs="Times New Roman"/>
          <w:sz w:val="24"/>
          <w:szCs w:val="24"/>
        </w:rPr>
      </w:pPr>
    </w:p>
    <w:p w:rsidR="001E0066" w:rsidRPr="001359F2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1359F2">
        <w:rPr>
          <w:rFonts w:ascii="Times New Roman" w:hAnsi="Times New Roman" w:cs="Times New Roman"/>
          <w:sz w:val="24"/>
          <w:szCs w:val="24"/>
        </w:rPr>
        <w:t>Начало приема заключений: 24 августа  2016 года</w:t>
      </w:r>
    </w:p>
    <w:p w:rsidR="001E0066" w:rsidRPr="001359F2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1359F2">
        <w:rPr>
          <w:rFonts w:ascii="Times New Roman" w:hAnsi="Times New Roman" w:cs="Times New Roman"/>
          <w:sz w:val="24"/>
          <w:szCs w:val="24"/>
        </w:rPr>
        <w:t>Окончание приема заключений: 24 сентября 2016 года</w:t>
      </w:r>
    </w:p>
    <w:p w:rsidR="001E0066" w:rsidRPr="001359F2" w:rsidRDefault="001E0066" w:rsidP="001E0066">
      <w:pPr>
        <w:rPr>
          <w:rFonts w:ascii="Times New Roman" w:hAnsi="Times New Roman" w:cs="Times New Roman"/>
          <w:sz w:val="24"/>
          <w:szCs w:val="24"/>
        </w:rPr>
      </w:pPr>
      <w:r w:rsidRPr="001359F2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5" w:history="1">
        <w:r w:rsidRPr="001359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kev</w:t>
        </w:r>
        <w:r w:rsidRPr="001359F2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Pr="001359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green</w:t>
        </w:r>
        <w:r w:rsidRPr="001359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59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tsu</w:t>
        </w:r>
        <w:r w:rsidRPr="001359F2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1359F2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1"/>
      <w:bookmarkEnd w:id="0"/>
      <w:r w:rsidRPr="001359F2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АДМИНИСТРАЦИЯ ТОМСКОЙ ОБЛАСТИ</w:t>
      </w: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9F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1359F2">
        <w:rPr>
          <w:rFonts w:ascii="Times New Roman" w:hAnsi="Times New Roman" w:cs="Times New Roman"/>
          <w:sz w:val="24"/>
          <w:szCs w:val="24"/>
        </w:rPr>
        <w:t>от «____» ________ 2016 г. № _____</w:t>
      </w: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59F2">
        <w:rPr>
          <w:rFonts w:ascii="Times New Roman" w:hAnsi="Times New Roman" w:cs="Times New Roman"/>
          <w:b/>
          <w:bCs/>
          <w:sz w:val="24"/>
          <w:szCs w:val="24"/>
        </w:rPr>
        <w:t>«О внесении изменений в постановление Администрации Томской области от 08.02.2007 № 16А»</w:t>
      </w:r>
    </w:p>
    <w:p w:rsidR="001359F2" w:rsidRPr="001359F2" w:rsidRDefault="001359F2" w:rsidP="001359F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F2" w:rsidRPr="001359F2" w:rsidRDefault="001359F2" w:rsidP="001359F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В целях приведения в соответствие с действующим законодательством постановляю:</w:t>
      </w:r>
    </w:p>
    <w:p w:rsidR="001359F2" w:rsidRPr="001359F2" w:rsidRDefault="001359F2" w:rsidP="001359F2">
      <w:pPr>
        <w:autoSpaceDE w:val="0"/>
        <w:autoSpaceDN w:val="0"/>
        <w:adjustRightInd w:val="0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1. Внести в постановление Администрации Томской области от 08.02.2007 № 16а «Об утверждении Положения о государственном зоологическом заказнике областного значения «</w:t>
      </w:r>
      <w:proofErr w:type="spellStart"/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Калтайский</w:t>
      </w:r>
      <w:proofErr w:type="spellEnd"/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» («Собрание законодательства Томской области», № 2(19) от 28.02.2007) следующие изменения:</w:t>
      </w:r>
    </w:p>
    <w:p w:rsidR="001359F2" w:rsidRPr="001359F2" w:rsidRDefault="001359F2" w:rsidP="001359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1) Положение о государственном зоологическом заказнике областного значения «</w:t>
      </w:r>
      <w:proofErr w:type="spellStart"/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Калтайский</w:t>
      </w:r>
      <w:proofErr w:type="spellEnd"/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», утвержденное указанным постановлением, изложить в новой редакции согласно приложению № 1 к настоящему постановлению;</w:t>
      </w:r>
    </w:p>
    <w:p w:rsidR="001359F2" w:rsidRPr="001359F2" w:rsidRDefault="001359F2" w:rsidP="001359F2">
      <w:pPr>
        <w:autoSpaceDE w:val="0"/>
        <w:autoSpaceDN w:val="0"/>
        <w:adjustRightInd w:val="0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2) схему государственного зоологического заказника областного значения «</w:t>
      </w:r>
      <w:proofErr w:type="spellStart"/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Калтайский</w:t>
      </w:r>
      <w:proofErr w:type="spellEnd"/>
      <w:r w:rsidRPr="001359F2">
        <w:rPr>
          <w:rFonts w:ascii="Times New Roman" w:eastAsiaTheme="minorHAnsi" w:hAnsi="Times New Roman" w:cs="Times New Roman"/>
          <w:sz w:val="24"/>
          <w:szCs w:val="24"/>
          <w:lang w:eastAsia="en-US"/>
        </w:rPr>
        <w:t>», утвержденную указанным постановлением (приложение № 2), изложить в новой редакции согласно приложению № 2 к настоящему постановлению.</w:t>
      </w:r>
    </w:p>
    <w:p w:rsidR="001359F2" w:rsidRPr="001359F2" w:rsidRDefault="001359F2" w:rsidP="001359F2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bCs/>
        </w:rPr>
      </w:pPr>
      <w:r w:rsidRPr="001359F2">
        <w:t>Настоящее Постановление вступает в силу по истечении 10 дней со дня его официального опубликования.</w:t>
      </w:r>
    </w:p>
    <w:p w:rsidR="001359F2" w:rsidRPr="001359F2" w:rsidRDefault="001359F2" w:rsidP="001359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359F2" w:rsidRPr="001359F2" w:rsidRDefault="001359F2" w:rsidP="001359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59F2">
        <w:rPr>
          <w:rFonts w:ascii="Times New Roman" w:hAnsi="Times New Roman" w:cs="Times New Roman"/>
          <w:bCs/>
          <w:sz w:val="24"/>
          <w:szCs w:val="24"/>
        </w:rPr>
        <w:t>Губернатор</w:t>
      </w:r>
    </w:p>
    <w:p w:rsidR="001359F2" w:rsidRPr="001359F2" w:rsidRDefault="001359F2" w:rsidP="001359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59F2">
        <w:rPr>
          <w:rFonts w:ascii="Times New Roman" w:hAnsi="Times New Roman" w:cs="Times New Roman"/>
          <w:bCs/>
          <w:sz w:val="24"/>
          <w:szCs w:val="24"/>
        </w:rPr>
        <w:t>Томской области</w:t>
      </w:r>
    </w:p>
    <w:p w:rsidR="001359F2" w:rsidRPr="001359F2" w:rsidRDefault="001359F2" w:rsidP="001359F2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1359F2">
        <w:rPr>
          <w:rFonts w:ascii="Times New Roman" w:hAnsi="Times New Roman" w:cs="Times New Roman"/>
          <w:bCs/>
          <w:sz w:val="24"/>
          <w:szCs w:val="24"/>
        </w:rPr>
        <w:t xml:space="preserve">С.А. </w:t>
      </w:r>
      <w:proofErr w:type="spellStart"/>
      <w:r w:rsidRPr="001359F2">
        <w:rPr>
          <w:rFonts w:ascii="Times New Roman" w:hAnsi="Times New Roman" w:cs="Times New Roman"/>
          <w:bCs/>
          <w:sz w:val="24"/>
          <w:szCs w:val="24"/>
        </w:rPr>
        <w:t>Жвачкин</w:t>
      </w:r>
      <w:proofErr w:type="spellEnd"/>
    </w:p>
    <w:p w:rsidR="001359F2" w:rsidRPr="001359F2" w:rsidRDefault="001359F2" w:rsidP="00135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F2" w:rsidRPr="001359F2" w:rsidRDefault="001359F2" w:rsidP="001359F2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1359F2" w:rsidRPr="001359F2" w:rsidRDefault="001359F2" w:rsidP="001E0066">
      <w:pPr>
        <w:rPr>
          <w:rFonts w:ascii="Times New Roman" w:hAnsi="Times New Roman" w:cs="Times New Roman"/>
          <w:sz w:val="24"/>
          <w:szCs w:val="24"/>
        </w:rPr>
      </w:pPr>
    </w:p>
    <w:p w:rsidR="00C471E5" w:rsidRDefault="00C471E5">
      <w:pPr>
        <w:rPr>
          <w:rFonts w:ascii="Times New Roman" w:hAnsi="Times New Roman" w:cs="Times New Roman"/>
          <w:sz w:val="24"/>
          <w:szCs w:val="24"/>
        </w:rPr>
      </w:pPr>
    </w:p>
    <w:p w:rsidR="001359F2" w:rsidRDefault="001359F2">
      <w:pPr>
        <w:rPr>
          <w:rFonts w:ascii="Times New Roman" w:hAnsi="Times New Roman" w:cs="Times New Roman"/>
          <w:sz w:val="24"/>
          <w:szCs w:val="24"/>
        </w:rPr>
      </w:pPr>
    </w:p>
    <w:p w:rsidR="001359F2" w:rsidRDefault="001359F2">
      <w:pPr>
        <w:rPr>
          <w:rFonts w:ascii="Times New Roman" w:hAnsi="Times New Roman" w:cs="Times New Roman"/>
          <w:sz w:val="24"/>
          <w:szCs w:val="24"/>
        </w:rPr>
      </w:pPr>
    </w:p>
    <w:p w:rsidR="001359F2" w:rsidRDefault="001359F2">
      <w:pPr>
        <w:rPr>
          <w:rFonts w:ascii="Times New Roman" w:hAnsi="Times New Roman" w:cs="Times New Roman"/>
          <w:sz w:val="24"/>
          <w:szCs w:val="24"/>
        </w:rPr>
      </w:pPr>
    </w:p>
    <w:p w:rsidR="001359F2" w:rsidRPr="00E93EB4" w:rsidRDefault="001359F2" w:rsidP="001359F2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lastRenderedPageBreak/>
        <w:t>Утверждено</w:t>
      </w:r>
    </w:p>
    <w:p w:rsidR="001359F2" w:rsidRPr="00E93EB4" w:rsidRDefault="001359F2" w:rsidP="00135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>постановлением</w:t>
      </w:r>
    </w:p>
    <w:p w:rsidR="001359F2" w:rsidRPr="00E93EB4" w:rsidRDefault="001359F2" w:rsidP="00135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>Администрации Томской области</w:t>
      </w:r>
    </w:p>
    <w:p w:rsidR="001359F2" w:rsidRPr="00E93EB4" w:rsidRDefault="001359F2" w:rsidP="001359F2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E93EB4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«___»__________ 2016 №</w:t>
      </w:r>
      <w:r w:rsidRPr="00E93EB4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____</w:t>
      </w:r>
    </w:p>
    <w:p w:rsidR="001359F2" w:rsidRPr="00537B01" w:rsidRDefault="001359F2" w:rsidP="001359F2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1359F2" w:rsidRPr="00537B01" w:rsidRDefault="001359F2" w:rsidP="001359F2">
      <w:pPr>
        <w:pStyle w:val="ConsPlusTitle"/>
        <w:widowControl/>
        <w:jc w:val="right"/>
        <w:rPr>
          <w:b w:val="0"/>
          <w:sz w:val="26"/>
          <w:szCs w:val="26"/>
        </w:rPr>
      </w:pPr>
    </w:p>
    <w:p w:rsidR="001359F2" w:rsidRPr="00537B01" w:rsidRDefault="001359F2" w:rsidP="001359F2">
      <w:pPr>
        <w:pStyle w:val="ConsPlusTitle"/>
        <w:widowControl/>
        <w:jc w:val="center"/>
        <w:rPr>
          <w:b w:val="0"/>
          <w:sz w:val="26"/>
          <w:szCs w:val="26"/>
        </w:rPr>
      </w:pPr>
      <w:r w:rsidRPr="00537B01">
        <w:rPr>
          <w:b w:val="0"/>
          <w:sz w:val="26"/>
          <w:szCs w:val="26"/>
        </w:rPr>
        <w:t>Положение</w:t>
      </w:r>
    </w:p>
    <w:p w:rsidR="001359F2" w:rsidRPr="00537B01" w:rsidRDefault="001359F2" w:rsidP="001359F2">
      <w:pPr>
        <w:pStyle w:val="ConsPlusTitle"/>
        <w:widowControl/>
        <w:jc w:val="center"/>
        <w:rPr>
          <w:b w:val="0"/>
          <w:sz w:val="26"/>
          <w:szCs w:val="26"/>
        </w:rPr>
      </w:pPr>
      <w:r w:rsidRPr="00537B01">
        <w:rPr>
          <w:b w:val="0"/>
          <w:sz w:val="26"/>
          <w:szCs w:val="26"/>
        </w:rPr>
        <w:t>о государственном зоологическом заказнике</w:t>
      </w:r>
      <w:r>
        <w:rPr>
          <w:b w:val="0"/>
          <w:sz w:val="26"/>
          <w:szCs w:val="26"/>
        </w:rPr>
        <w:t xml:space="preserve"> </w:t>
      </w:r>
      <w:r w:rsidRPr="00537B01">
        <w:rPr>
          <w:b w:val="0"/>
          <w:sz w:val="26"/>
          <w:szCs w:val="26"/>
        </w:rPr>
        <w:t>областного значения «</w:t>
      </w:r>
      <w:proofErr w:type="spellStart"/>
      <w:r>
        <w:rPr>
          <w:b w:val="0"/>
          <w:sz w:val="26"/>
          <w:szCs w:val="26"/>
        </w:rPr>
        <w:t>Калтайский</w:t>
      </w:r>
      <w:proofErr w:type="spellEnd"/>
      <w:r w:rsidRPr="00537B01">
        <w:rPr>
          <w:b w:val="0"/>
          <w:sz w:val="26"/>
          <w:szCs w:val="26"/>
        </w:rPr>
        <w:t>»</w:t>
      </w:r>
    </w:p>
    <w:p w:rsidR="001359F2" w:rsidRPr="00537B01" w:rsidRDefault="001359F2" w:rsidP="001359F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6"/>
          <w:szCs w:val="26"/>
        </w:rPr>
      </w:pPr>
    </w:p>
    <w:p w:rsidR="001359F2" w:rsidRDefault="001359F2" w:rsidP="001359F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kern w:val="26"/>
          <w:sz w:val="26"/>
          <w:szCs w:val="26"/>
        </w:rPr>
      </w:pPr>
      <w:r>
        <w:rPr>
          <w:rFonts w:ascii="Times New Roman" w:hAnsi="Times New Roman" w:cs="Times New Roman"/>
          <w:spacing w:val="0"/>
          <w:kern w:val="26"/>
          <w:sz w:val="26"/>
          <w:szCs w:val="26"/>
        </w:rPr>
        <w:t>1.</w:t>
      </w:r>
      <w:r w:rsidRPr="00537B01">
        <w:rPr>
          <w:rFonts w:ascii="Times New Roman" w:hAnsi="Times New Roman" w:cs="Times New Roman"/>
          <w:spacing w:val="0"/>
          <w:kern w:val="26"/>
          <w:sz w:val="26"/>
          <w:szCs w:val="26"/>
        </w:rPr>
        <w:t xml:space="preserve"> </w:t>
      </w:r>
      <w:r w:rsidRPr="00D83366">
        <w:rPr>
          <w:rFonts w:ascii="Times New Roman" w:hAnsi="Times New Roman" w:cs="Times New Roman"/>
          <w:caps/>
          <w:spacing w:val="0"/>
          <w:kern w:val="26"/>
          <w:sz w:val="26"/>
          <w:szCs w:val="26"/>
        </w:rPr>
        <w:t>Общие положения</w:t>
      </w:r>
    </w:p>
    <w:p w:rsidR="001359F2" w:rsidRDefault="001359F2" w:rsidP="001359F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kern w:val="26"/>
          <w:sz w:val="26"/>
          <w:szCs w:val="26"/>
        </w:rPr>
      </w:pPr>
    </w:p>
    <w:p w:rsidR="001359F2" w:rsidRPr="00F4157C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4157C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F4157C">
        <w:rPr>
          <w:rFonts w:ascii="Times New Roman" w:hAnsi="Times New Roman" w:cs="Times New Roman"/>
          <w:sz w:val="26"/>
          <w:szCs w:val="26"/>
        </w:rPr>
        <w:t xml:space="preserve">Настоящее Положение разработано в соответствии с </w:t>
      </w:r>
      <w:hyperlink r:id="rId6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, от 05.02.2014 N 2-ФКЗ, от 21.07.2014 N 11-ФКЗ){КонсультантПлюс" w:history="1">
        <w:r w:rsidRPr="00F4157C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Российской Федерации, Лесным </w:t>
      </w:r>
      <w:hyperlink r:id="rId7" w:tooltip="&quot;Лесной кодекс Российской Федерации&quot; от 04.12.2006 N 200-ФЗ (ред. от 23.06.2016)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кодексом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законами от 14 марта 1995 года </w:t>
      </w:r>
      <w:hyperlink r:id="rId8" w:tooltip="Федеральный закон от 14.03.1995 N 33-ФЗ (ред. от 03.07.2016) &quot;Об особо охраняемых природных территориях&quot;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N 33-ФЗ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"Об особо охраняемых природных территориях", от 10 января 2002 года </w:t>
      </w:r>
      <w:hyperlink r:id="rId9" w:tooltip="Федеральный закон от 10.01.2002 N 7-ФЗ (ред. от 03.07.2016) &quot;Об охране окружающей среды&quot;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N 7-ФЗ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"Об охране окружающей среды", от 24 апреля 1995 года </w:t>
      </w:r>
      <w:hyperlink r:id="rId10" w:tooltip="Федеральный закон от 24.04.1995 N 52-ФЗ (ред. от 03.07.2016) &quot;О животном мире&quot;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N 52-ФЗ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 животном мире", от 24 июля 2009 года</w:t>
      </w:r>
      <w:proofErr w:type="gramEnd"/>
      <w:r w:rsidRPr="00F4157C">
        <w:rPr>
          <w:rFonts w:ascii="Times New Roman" w:hAnsi="Times New Roman" w:cs="Times New Roman"/>
          <w:sz w:val="26"/>
          <w:szCs w:val="26"/>
        </w:rPr>
        <w:t xml:space="preserve"> </w:t>
      </w:r>
      <w:hyperlink r:id="rId11" w:tooltip="Федеральный закон от 24.07.2009 N 209-ФЗ (ред. от 14.10.2014, с изм. от 25.06.2015) &quot;Об охоте и о сохранении охотничьих ресурсов и о внесении изменений в отдельные законодательные акты Российской Федерации&quot; (с изм. и доп., вступ. в силу с 01.03.2015){Консульта" w:history="1">
        <w:r w:rsidRPr="00F4157C">
          <w:rPr>
            <w:rFonts w:ascii="Times New Roman" w:hAnsi="Times New Roman" w:cs="Times New Roman"/>
            <w:sz w:val="26"/>
            <w:szCs w:val="26"/>
          </w:rPr>
          <w:t>N 209-ФЗ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"Об охоте и о сохранении охотничьих ресурсов и о внесении изменений в отдельные законодательные акты Российской Федерации", </w:t>
      </w:r>
      <w:hyperlink r:id="rId12" w:tooltip="Ссылка на КонсультантПлюс" w:history="1">
        <w:r w:rsidRPr="00F4157C">
          <w:rPr>
            <w:rFonts w:ascii="Times New Roman" w:hAnsi="Times New Roman" w:cs="Times New Roman"/>
            <w:sz w:val="26"/>
            <w:szCs w:val="26"/>
          </w:rPr>
          <w:t>Приказом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Министерства природных ресурсов Российской Федерации от 16.07.2007 N 181 "Об утверждении Особенностей использования, охраны, защиты, воспроизводства лесов, расположенных на особо охраняемых природных территориях", </w:t>
      </w:r>
      <w:hyperlink r:id="rId13" w:tooltip="Закон Томской области от 12.08.2005 N 134-ОЗ (ред. от 18.06.2015) &quot;Об особо охраняемых природных территориях в Томской области&quot; (принят постановлением Государственной Думы Томской области от 28.07.2005 N 2287){КонсультантПлюс}" w:history="1">
        <w:r w:rsidRPr="00F4157C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Томской области от 12 августа 2005 года N 134-ОЗ "Об особо охраняемых природных территориях в Томской области".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2. Государственный природный заказник "</w:t>
      </w:r>
      <w:proofErr w:type="spellStart"/>
      <w:r w:rsidRPr="00142078">
        <w:rPr>
          <w:rFonts w:ascii="Times New Roman" w:hAnsi="Times New Roman" w:cs="Times New Roman"/>
          <w:sz w:val="26"/>
          <w:szCs w:val="26"/>
        </w:rPr>
        <w:t>Калтайский</w:t>
      </w:r>
      <w:proofErr w:type="spellEnd"/>
      <w:r w:rsidRPr="00142078">
        <w:rPr>
          <w:rFonts w:ascii="Times New Roman" w:hAnsi="Times New Roman" w:cs="Times New Roman"/>
          <w:sz w:val="26"/>
          <w:szCs w:val="26"/>
        </w:rPr>
        <w:t>" (далее - Заказник) объявлен заказником областного значения без ограничения срока действия, а территория, занятая им, - особо охраняемой природной территорией областного значения. Заказник расположен на территории Томского района в границах, указанных в приложении N 2 к настоящему постановлению</w:t>
      </w:r>
      <w:r w:rsidRPr="00C3065E">
        <w:rPr>
          <w:rFonts w:ascii="Times New Roman" w:hAnsi="Times New Roman" w:cs="Times New Roman"/>
          <w:sz w:val="26"/>
          <w:szCs w:val="26"/>
        </w:rPr>
        <w:t>. Площадь Заказника составляет</w:t>
      </w:r>
      <w:r w:rsidRPr="00142078">
        <w:rPr>
          <w:rFonts w:ascii="Times New Roman" w:hAnsi="Times New Roman" w:cs="Times New Roman"/>
          <w:sz w:val="26"/>
          <w:szCs w:val="26"/>
        </w:rPr>
        <w:t xml:space="preserve"> 52342 га, из них площадь заповедной зоны составляет 31364 га, площадь лесной зоны составляет 11242 га, площадь сельскохозяйственной зоны составляет 9736 га.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3. Профиль Заказника - зоологический.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4. Государственное управление и государственный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деятельностью Заказника осуществляет Управление охотничьего хозяйства Томской области в соответствии с действующим законодательством.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5. Администрацией Заказника является областное государственное бюджетное учреждение "Областное управление по охране и рациональному использованию животного мира Томской области" (далее - Администрация Заказника), которое обеспечивает функционирование и охрану Заказника.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6. Объявление территории Заказника особо охраняемой природной территорией областного значения не влечет за собой изъятие занимаемых им земельных участков у собственников, владельцев и пользователей этих участков.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7. Установленный режим особой охраны территории Заказника обязателен для исполнения всеми без исключения юридическими и физическими лицами, производящими любой вид хозяйственной и иной деятельности на территории Заказника.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8. На территории Заказника запрещается или ограничивается любая деятельность, если она противоречит цели и задачам Заказника или может причинить вред природным комплексам и компонентам.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9. Территория Заказника в обязательном порядке учитывается при разработке территориальных комплексных схем, схем землеустройства и районной планировки.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10. Обеспечение режима особой охраны Заказника осуществляется в пределах средств, предусмотренных Законом Томской области об областном бюджете на очередной финансовый год и плановый период на финансирование расходов по охране окружающей среды, и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других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не запрещенных законодательством источников.</w:t>
      </w:r>
    </w:p>
    <w:p w:rsidR="001359F2" w:rsidRPr="00142078" w:rsidRDefault="001359F2" w:rsidP="001359F2">
      <w:pPr>
        <w:pStyle w:val="1"/>
        <w:shd w:val="clear" w:color="auto" w:fill="auto"/>
        <w:spacing w:line="240" w:lineRule="auto"/>
        <w:jc w:val="center"/>
        <w:rPr>
          <w:rFonts w:ascii="Times New Roman" w:hAnsi="Times New Roman" w:cs="Times New Roman"/>
          <w:spacing w:val="0"/>
          <w:kern w:val="26"/>
          <w:sz w:val="26"/>
          <w:szCs w:val="26"/>
        </w:rPr>
      </w:pPr>
    </w:p>
    <w:p w:rsidR="001359F2" w:rsidRPr="00142078" w:rsidRDefault="001359F2" w:rsidP="001359F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142078">
        <w:rPr>
          <w:rFonts w:ascii="Times New Roman" w:eastAsia="Times New Roman" w:hAnsi="Times New Roman" w:cs="Times New Roman"/>
          <w:bCs/>
          <w:sz w:val="26"/>
          <w:szCs w:val="26"/>
        </w:rPr>
        <w:t xml:space="preserve">2. </w:t>
      </w:r>
      <w:r w:rsidRPr="00D83366">
        <w:rPr>
          <w:rFonts w:ascii="Times New Roman" w:eastAsia="Times New Roman" w:hAnsi="Times New Roman" w:cs="Times New Roman"/>
          <w:bCs/>
          <w:caps/>
          <w:sz w:val="26"/>
          <w:szCs w:val="26"/>
        </w:rPr>
        <w:t>Цель, задачи и режим особой охраны заказника</w:t>
      </w:r>
    </w:p>
    <w:p w:rsidR="001359F2" w:rsidRPr="00142078" w:rsidRDefault="001359F2" w:rsidP="001359F2">
      <w:pPr>
        <w:autoSpaceDE w:val="0"/>
        <w:autoSpaceDN w:val="0"/>
        <w:adjustRightInd w:val="0"/>
        <w:jc w:val="center"/>
        <w:outlineLvl w:val="1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11. Целью образования Заказника является сохранение и восстановление биологического разнообразия, а также природных экосистем во всем их разнообразии.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12. Задачами Заказника являются: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создание условий для сохранения и воспроизводства редких и исчезающих видов растений и животных, а также воспроизводства объектов животного мира, отнесенных к объектам охоты;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сохранение природных комплексов и естественных природных сукцессий;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сохранение биологического разнообразия;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1" w:name="Par69"/>
      <w:bookmarkEnd w:id="1"/>
      <w:r w:rsidRPr="00142078">
        <w:rPr>
          <w:rFonts w:ascii="Times New Roman" w:hAnsi="Times New Roman" w:cs="Times New Roman"/>
          <w:sz w:val="26"/>
          <w:szCs w:val="26"/>
        </w:rPr>
        <w:t>4) просветительская деятельность среди населения для информирования о функционировании Заказника;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5)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осуществлением разрешенной хозяйственной деятельности и использованием природных ресурсов на территории Заказника.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13. На территории Заказника выделяются следующие функциональные зоны: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заповедная зона;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лесная зона;</w:t>
      </w:r>
    </w:p>
    <w:p w:rsidR="001359F2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сельскохозяйственная зона.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14. </w:t>
      </w:r>
      <w:r w:rsidRPr="00142078">
        <w:rPr>
          <w:rFonts w:ascii="Times New Roman" w:hAnsi="Times New Roman" w:cs="Times New Roman"/>
          <w:sz w:val="26"/>
          <w:szCs w:val="26"/>
          <w:u w:val="single"/>
        </w:rPr>
        <w:t>На территории заповедной зоны Заказника запрещаются</w:t>
      </w:r>
      <w:r w:rsidRPr="00142078">
        <w:rPr>
          <w:rFonts w:ascii="Times New Roman" w:hAnsi="Times New Roman" w:cs="Times New Roman"/>
          <w:sz w:val="26"/>
          <w:szCs w:val="26"/>
        </w:rPr>
        <w:t>: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078">
        <w:rPr>
          <w:rFonts w:ascii="Times New Roman" w:hAnsi="Times New Roman" w:cs="Times New Roman"/>
          <w:sz w:val="26"/>
          <w:szCs w:val="26"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 в порядке, установленном действующим законодательством; сплошные рубки лесных насаждений проводятся в тех случаях, когда выборочные рубки не могут обеспечить сохранение жизнеспособности лесных насаждений и выполнение ими полезных функций;</w:t>
      </w:r>
      <w:proofErr w:type="gramEnd"/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переработка древесины и иных лесных ресурсов;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заготовка живицы;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5) заготовка пищевых лесных ресурсов, сбор лекарственных растений, заготовка и сбор </w:t>
      </w:r>
      <w:proofErr w:type="spellStart"/>
      <w:r w:rsidRPr="00142078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142078">
        <w:rPr>
          <w:rFonts w:ascii="Times New Roman" w:hAnsi="Times New Roman" w:cs="Times New Roman"/>
          <w:sz w:val="26"/>
          <w:szCs w:val="26"/>
        </w:rPr>
        <w:t xml:space="preserve"> лесных ресурсов,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осуществляемых для собственных нужд;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6) проведение гидромелиоративных работ;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средств, за исключением таковой, осуществляемой Администрацией Заказника в целях </w:t>
      </w:r>
      <w:r w:rsidRPr="00F4157C">
        <w:rPr>
          <w:rFonts w:ascii="Times New Roman" w:hAnsi="Times New Roman" w:cs="Times New Roman"/>
          <w:sz w:val="26"/>
          <w:szCs w:val="26"/>
        </w:rPr>
        <w:t xml:space="preserve">реализации </w:t>
      </w:r>
      <w:hyperlink w:anchor="Par69" w:tooltip="4) просветительская деятельность среди населения для информирования о функционировании Заказника;" w:history="1">
        <w:r w:rsidRPr="00F4157C">
          <w:rPr>
            <w:rFonts w:ascii="Times New Roman" w:hAnsi="Times New Roman" w:cs="Times New Roman"/>
            <w:sz w:val="26"/>
            <w:szCs w:val="26"/>
          </w:rPr>
          <w:t>подпункта 4) пункта 12</w:t>
        </w:r>
      </w:hyperlink>
      <w:r w:rsidRPr="00142078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8) выполнение работ по геологическому изучению недр, разработка месторождений полезных ископаемых;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9) взрывные работы;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10) авиационно-химические работы;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11) применение токсичных химических препаратов, в том числе для охраны и защиты лесов;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12) размещение ме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ст скл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>адирования, захоронения, уничтожения токсичных химических веществ и тары из-под них;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13) осуществление охоты и видов деятельности в сфере охотничьего хозяйства;</w:t>
      </w:r>
    </w:p>
    <w:p w:rsidR="001359F2" w:rsidRPr="00113AD9" w:rsidRDefault="001359F2" w:rsidP="001359F2">
      <w:pPr>
        <w:pStyle w:val="ConsPlusNormal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14) </w:t>
      </w:r>
      <w:r w:rsidRPr="00113AD9">
        <w:rPr>
          <w:rFonts w:ascii="Times New Roman" w:eastAsia="Arial Unicode MS" w:hAnsi="Times New Roman" w:cs="Times New Roman"/>
          <w:sz w:val="26"/>
          <w:szCs w:val="26"/>
        </w:rPr>
        <w:t>добыча объектов животного мира, не отнесенных к охотничьим ресурсам;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15) беспривязное нахождение собак;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16) строительство зданий и сооружений, в том числе временных, за исключением строительства в целях осуществления деятельности Заказника;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17) строительство и эксплуатация искусственных водных объектов, а также гидротехнических сооружений;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18) строительство линейных объектов;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19) нарушение местообитаний редких и находящихся под угрозой исчезновения видов растений и животных;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20) разорение и разрушение нор, гнезд, хаток диких животных, сбор яиц;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21) нарушение почвенно-растительного покрова;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22) создание лесных плантаций и их эксплуатация;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23) выращивание лесных плодовых, ягодных, декоративных растений, лекарственных растений;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24) выращивание посадочного материала лесных растений (саженцев, сеянцев);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25)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1359F2" w:rsidRPr="00113AD9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pacing w:val="2"/>
          <w:sz w:val="26"/>
          <w:szCs w:val="26"/>
          <w:highlight w:val="yellow"/>
        </w:rPr>
      </w:pPr>
      <w:bookmarkStart w:id="2" w:name="Par101"/>
      <w:bookmarkEnd w:id="2"/>
      <w:proofErr w:type="gramStart"/>
      <w:r w:rsidRPr="00142078">
        <w:rPr>
          <w:rFonts w:ascii="Times New Roman" w:hAnsi="Times New Roman" w:cs="Times New Roman"/>
          <w:sz w:val="26"/>
          <w:szCs w:val="26"/>
        </w:rPr>
        <w:t xml:space="preserve">26) проезд механизированного наземного транспорта, за исключением проезда для осуществления деятельности Заказника, проведения противопожарного обустройства лесов, проведения мониторинга пожарной опасности в лесах и лесных пожаров, тушения лесных пожаров, проведения научно-исследовательской и образовательной деятельности, </w:t>
      </w:r>
      <w:r w:rsidRPr="00113AD9">
        <w:rPr>
          <w:rFonts w:ascii="Times New Roman" w:hAnsi="Times New Roman" w:cs="Times New Roman"/>
          <w:spacing w:val="2"/>
          <w:sz w:val="26"/>
          <w:szCs w:val="26"/>
          <w:highlight w:val="yellow"/>
        </w:rPr>
        <w:t>а также транзита (безостановочного движения) легковых автотранспортных средств по дороге «</w:t>
      </w:r>
      <w:proofErr w:type="spellStart"/>
      <w:r w:rsidRPr="00113AD9">
        <w:rPr>
          <w:rFonts w:ascii="Times New Roman" w:hAnsi="Times New Roman" w:cs="Times New Roman"/>
          <w:spacing w:val="2"/>
          <w:sz w:val="26"/>
          <w:szCs w:val="26"/>
          <w:highlight w:val="yellow"/>
        </w:rPr>
        <w:t>Курлек</w:t>
      </w:r>
      <w:proofErr w:type="spellEnd"/>
      <w:r w:rsidRPr="00113AD9">
        <w:rPr>
          <w:rFonts w:ascii="Times New Roman" w:hAnsi="Times New Roman" w:cs="Times New Roman"/>
          <w:spacing w:val="2"/>
          <w:sz w:val="26"/>
          <w:szCs w:val="26"/>
          <w:highlight w:val="yellow"/>
        </w:rPr>
        <w:t xml:space="preserve"> – Березовая Речка» от точки №35 до точки №29, координаты: </w:t>
      </w:r>
      <w:proofErr w:type="gramEnd"/>
    </w:p>
    <w:tbl>
      <w:tblPr>
        <w:tblStyle w:val="a6"/>
        <w:tblW w:w="0" w:type="auto"/>
        <w:tblLook w:val="04A0"/>
      </w:tblPr>
      <w:tblGrid>
        <w:gridCol w:w="888"/>
        <w:gridCol w:w="1135"/>
        <w:gridCol w:w="1090"/>
        <w:gridCol w:w="1164"/>
        <w:gridCol w:w="1135"/>
        <w:gridCol w:w="1090"/>
        <w:gridCol w:w="1164"/>
      </w:tblGrid>
      <w:tr w:rsidR="001359F2" w:rsidRPr="00113AD9" w:rsidTr="001359F2">
        <w:tc>
          <w:tcPr>
            <w:tcW w:w="0" w:type="auto"/>
            <w:vMerge w:val="restart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Точка</w:t>
            </w:r>
          </w:p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№</w:t>
            </w:r>
          </w:p>
        </w:tc>
        <w:tc>
          <w:tcPr>
            <w:tcW w:w="0" w:type="auto"/>
            <w:gridSpan w:val="3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Северная широта</w:t>
            </w:r>
          </w:p>
        </w:tc>
        <w:tc>
          <w:tcPr>
            <w:tcW w:w="0" w:type="auto"/>
            <w:gridSpan w:val="3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Восточная долгота</w:t>
            </w:r>
          </w:p>
        </w:tc>
      </w:tr>
      <w:tr w:rsidR="001359F2" w:rsidRPr="00113AD9" w:rsidTr="001359F2">
        <w:tc>
          <w:tcPr>
            <w:tcW w:w="0" w:type="auto"/>
            <w:vMerge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градусы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минуты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секунды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градусы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минуты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секунды</w:t>
            </w:r>
          </w:p>
        </w:tc>
      </w:tr>
      <w:tr w:rsidR="001359F2" w:rsidRPr="00113AD9" w:rsidTr="001359F2"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35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11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29,54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84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40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53,11</w:t>
            </w:r>
          </w:p>
        </w:tc>
      </w:tr>
      <w:tr w:rsidR="001359F2" w:rsidRPr="00113AD9" w:rsidTr="001359F2"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1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09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02,42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84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32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33,25</w:t>
            </w:r>
          </w:p>
        </w:tc>
      </w:tr>
      <w:tr w:rsidR="001359F2" w:rsidRPr="00113AD9" w:rsidTr="001359F2"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2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07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46,91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84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27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54,84</w:t>
            </w:r>
          </w:p>
        </w:tc>
      </w:tr>
      <w:tr w:rsidR="001359F2" w:rsidRPr="00113AD9" w:rsidTr="001359F2"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3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06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59,46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84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24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32,48</w:t>
            </w:r>
          </w:p>
        </w:tc>
      </w:tr>
      <w:tr w:rsidR="001359F2" w:rsidTr="001359F2"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lastRenderedPageBreak/>
              <w:t>29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56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06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41,69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84</w:t>
            </w:r>
          </w:p>
        </w:tc>
        <w:tc>
          <w:tcPr>
            <w:tcW w:w="0" w:type="auto"/>
          </w:tcPr>
          <w:p w:rsidR="001359F2" w:rsidRPr="00113AD9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22</w:t>
            </w:r>
          </w:p>
        </w:tc>
        <w:tc>
          <w:tcPr>
            <w:tcW w:w="0" w:type="auto"/>
          </w:tcPr>
          <w:p w:rsidR="001359F2" w:rsidRDefault="001359F2" w:rsidP="001359F2">
            <w:pPr>
              <w:pStyle w:val="ConsPlusNormal"/>
              <w:jc w:val="both"/>
              <w:rPr>
                <w:rFonts w:ascii="Times New Roman" w:hAnsi="Times New Roman" w:cs="Times New Roman"/>
                <w:spacing w:val="2"/>
                <w:sz w:val="26"/>
                <w:szCs w:val="26"/>
              </w:rPr>
            </w:pPr>
            <w:r w:rsidRPr="00113AD9">
              <w:rPr>
                <w:rFonts w:ascii="Times New Roman" w:hAnsi="Times New Roman" w:cs="Times New Roman"/>
                <w:spacing w:val="2"/>
                <w:sz w:val="26"/>
                <w:szCs w:val="26"/>
                <w:highlight w:val="yellow"/>
              </w:rPr>
              <w:t>00,84</w:t>
            </w:r>
          </w:p>
        </w:tc>
      </w:tr>
    </w:tbl>
    <w:p w:rsidR="001359F2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color w:val="2D2D2D"/>
          <w:spacing w:val="2"/>
          <w:sz w:val="26"/>
          <w:szCs w:val="26"/>
        </w:rPr>
      </w:pP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15. </w:t>
      </w:r>
      <w:r w:rsidRPr="00142078">
        <w:rPr>
          <w:rFonts w:ascii="Times New Roman" w:hAnsi="Times New Roman" w:cs="Times New Roman"/>
          <w:sz w:val="26"/>
          <w:szCs w:val="26"/>
          <w:u w:val="single"/>
        </w:rPr>
        <w:t>На территории лесной зоны Заказника запрещаются</w:t>
      </w:r>
      <w:r w:rsidRPr="00142078">
        <w:rPr>
          <w:rFonts w:ascii="Times New Roman" w:hAnsi="Times New Roman" w:cs="Times New Roman"/>
          <w:sz w:val="26"/>
          <w:szCs w:val="26"/>
        </w:rPr>
        <w:t>: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078">
        <w:rPr>
          <w:rFonts w:ascii="Times New Roman" w:hAnsi="Times New Roman" w:cs="Times New Roman"/>
          <w:sz w:val="26"/>
          <w:szCs w:val="26"/>
        </w:rPr>
        <w:t>1) распашка земель, за исключением распашки для проведения мероприятий по охране, защите и воспроизводству лесов, биотехнических мероприятий, лесоустройства;</w:t>
      </w:r>
      <w:proofErr w:type="gramEnd"/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проведение рубок, кроме рубок ухода и санитарно-оздоровительных мероприятий, рубок для создания и эксплуатации объектов лесной инфраструктуры в целях охраны и защиты лесов, рубок насаждений лиственных пород гражданам для нужд отопления в порядке, установленном действующим законодательством;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переработка древесины и иных лесных ресурсов;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заготовка живицы;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5) заготовка пищевых лесных ресурсов, сбор лекарственных растений, заготовка и сбор </w:t>
      </w:r>
      <w:proofErr w:type="spellStart"/>
      <w:r w:rsidRPr="00142078">
        <w:rPr>
          <w:rFonts w:ascii="Times New Roman" w:hAnsi="Times New Roman" w:cs="Times New Roman"/>
          <w:sz w:val="26"/>
          <w:szCs w:val="26"/>
        </w:rPr>
        <w:t>недревесных</w:t>
      </w:r>
      <w:proofErr w:type="spellEnd"/>
      <w:r w:rsidRPr="00142078">
        <w:rPr>
          <w:rFonts w:ascii="Times New Roman" w:hAnsi="Times New Roman" w:cs="Times New Roman"/>
          <w:sz w:val="26"/>
          <w:szCs w:val="26"/>
        </w:rPr>
        <w:t xml:space="preserve"> лесных ресурсов,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кроме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осуществляемых для собственных нужд;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6) проведение гидромелиоративных работ;</w:t>
      </w:r>
    </w:p>
    <w:p w:rsidR="001359F2" w:rsidRPr="00F4157C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7) осуществление рекреационной деятельности, в том числе размещение баз отдыха, туристических лагерей, бивуаков, остановочных площадок, стоянок автотранспортных средств, за исключением таковой, осуществляемой Администрацией Заказника в целях </w:t>
      </w:r>
      <w:r w:rsidRPr="00F4157C">
        <w:rPr>
          <w:rFonts w:ascii="Times New Roman" w:hAnsi="Times New Roman" w:cs="Times New Roman"/>
          <w:sz w:val="26"/>
          <w:szCs w:val="26"/>
        </w:rPr>
        <w:t xml:space="preserve">реализации </w:t>
      </w:r>
      <w:hyperlink w:anchor="Par69" w:tooltip="4) просветительская деятельность среди населения для информирования о функционировании Заказника;" w:history="1">
        <w:r w:rsidRPr="00F4157C">
          <w:rPr>
            <w:rFonts w:ascii="Times New Roman" w:hAnsi="Times New Roman" w:cs="Times New Roman"/>
            <w:sz w:val="26"/>
            <w:szCs w:val="26"/>
          </w:rPr>
          <w:t>подпункта 4) пункта 12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8) выполнение работ по геологическому изучению недр, разработка месторождений полезных ископаемых;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9) взрывные работы;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10) авиационно-химические работы;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11) применение токсичных химических препаратов, в том числе для охраны и защиты лесов;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12) размещение ме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ст скл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>адирования, захоронения, уничтожения токсичных химических веществ и тары из-под них;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13) осуществление охоты и видов деятельности в сфере охотничьего хозяйства;</w:t>
      </w:r>
    </w:p>
    <w:p w:rsidR="001359F2" w:rsidRPr="00113AD9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14) </w:t>
      </w:r>
      <w:r w:rsidRPr="00113AD9">
        <w:rPr>
          <w:rFonts w:ascii="Times New Roman" w:eastAsia="Arial Unicode MS" w:hAnsi="Times New Roman" w:cs="Times New Roman"/>
          <w:sz w:val="26"/>
          <w:szCs w:val="26"/>
        </w:rPr>
        <w:t>добыча объектов животного мира, не отнесенных к охотничьим ресурсам;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15) беспривязное нахождение собак;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16) строительство зданий и сооружений, в том числе временных, за исключением строительства в целях осуществления деятельности Заказника;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17) строительство и эксплуатация искусственных водных объектов, а также гидротехнических сооружений;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18) нарушение местообитаний редких и находящихся под угрозой исчезновения видов растений и животных;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19) разорение и разрушение нор, гнезд, хаток диких животных, сбор яиц;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20) нарушение почвенно-растительного покрова;</w:t>
      </w:r>
    </w:p>
    <w:p w:rsidR="001359F2" w:rsidRPr="00A10EF4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21) </w:t>
      </w:r>
      <w:r w:rsidRPr="00A10EF4">
        <w:rPr>
          <w:rFonts w:ascii="Times New Roman" w:hAnsi="Times New Roman" w:cs="Times New Roman"/>
          <w:sz w:val="26"/>
          <w:szCs w:val="26"/>
          <w:highlight w:val="yellow"/>
        </w:rPr>
        <w:t>создание лесных плантаций и их эксплуатация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, кроме выполнения государственного задания </w:t>
      </w:r>
      <w:r w:rsidRPr="00A10EF4">
        <w:rPr>
          <w:rFonts w:ascii="Times New Roman" w:hAnsi="Times New Roman" w:cs="Times New Roman"/>
          <w:sz w:val="26"/>
          <w:szCs w:val="26"/>
          <w:highlight w:val="yellow"/>
        </w:rPr>
        <w:t>по сохранению, защите и воспроизводству лесов</w:t>
      </w:r>
      <w:r w:rsidRPr="00113AD9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22) выращивание лесных плодовых, ягодных, декоративных растений, лекарственных растений;</w:t>
      </w:r>
    </w:p>
    <w:p w:rsidR="001359F2" w:rsidRPr="00A10EF4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AE3256">
        <w:rPr>
          <w:rFonts w:ascii="Times New Roman" w:hAnsi="Times New Roman" w:cs="Times New Roman"/>
          <w:sz w:val="26"/>
          <w:szCs w:val="26"/>
          <w:highlight w:val="yellow"/>
        </w:rPr>
        <w:t>23) выращивание посадочного материала лесных растений (саженцев, сеянцев),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highlight w:val="yellow"/>
        </w:rPr>
        <w:t xml:space="preserve">кроме выполнения государственного задания </w:t>
      </w:r>
      <w:r w:rsidRPr="00A10EF4">
        <w:rPr>
          <w:rFonts w:ascii="Times New Roman" w:hAnsi="Times New Roman" w:cs="Times New Roman"/>
          <w:sz w:val="26"/>
          <w:szCs w:val="26"/>
          <w:highlight w:val="yellow"/>
        </w:rPr>
        <w:t>по сохранению, защите и воспроизводству лесов</w:t>
      </w:r>
      <w:r w:rsidRPr="00113AD9">
        <w:rPr>
          <w:rFonts w:ascii="Times New Roman" w:hAnsi="Times New Roman" w:cs="Times New Roman"/>
          <w:sz w:val="26"/>
          <w:szCs w:val="26"/>
          <w:highlight w:val="yellow"/>
        </w:rPr>
        <w:t>;</w:t>
      </w:r>
    </w:p>
    <w:p w:rsidR="001359F2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24)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отходов.</w:t>
      </w:r>
    </w:p>
    <w:p w:rsidR="001359F2" w:rsidRPr="00142078" w:rsidRDefault="001359F2" w:rsidP="001359F2">
      <w:pPr>
        <w:pStyle w:val="ConsPlusNormal"/>
        <w:spacing w:before="120" w:line="286" w:lineRule="exact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16. </w:t>
      </w:r>
      <w:r w:rsidRPr="00142078">
        <w:rPr>
          <w:rFonts w:ascii="Times New Roman" w:hAnsi="Times New Roman" w:cs="Times New Roman"/>
          <w:sz w:val="26"/>
          <w:szCs w:val="26"/>
          <w:u w:val="single"/>
        </w:rPr>
        <w:t>На территории сельскохозяйственной зоны Заказника запрещаются</w:t>
      </w:r>
      <w:r w:rsidRPr="00142078">
        <w:rPr>
          <w:rFonts w:ascii="Times New Roman" w:hAnsi="Times New Roman" w:cs="Times New Roman"/>
          <w:sz w:val="26"/>
          <w:szCs w:val="26"/>
        </w:rPr>
        <w:t>: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переработка древесины и иных лесных ресурсов;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выполнение работ по геологическому изучению недр, разработка месторождений полезных ископаемых;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3) взрывные работы;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авиационно-химические работы;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применение токсичных химических препаратов, в том числе для охраны и защиты лесов;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6) размещение ме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ст скл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>адирования, захоронения, уничтожения токсичных химических веществ и тары из-под них;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7) осуществление охоты и видов деятельности в сфере охотничьего хозяйства;</w:t>
      </w:r>
    </w:p>
    <w:p w:rsidR="001359F2" w:rsidRPr="00113AD9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eastAsia="Arial Unicode MS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8) </w:t>
      </w:r>
      <w:r w:rsidRPr="00113AD9">
        <w:rPr>
          <w:rFonts w:ascii="Times New Roman" w:eastAsia="Arial Unicode MS" w:hAnsi="Times New Roman" w:cs="Times New Roman"/>
          <w:sz w:val="26"/>
          <w:szCs w:val="26"/>
        </w:rPr>
        <w:t>добыча объектов животного мира, не отнесенных к охотничьим ресурсам;</w:t>
      </w:r>
    </w:p>
    <w:p w:rsidR="001359F2" w:rsidRPr="00142078" w:rsidRDefault="001359F2" w:rsidP="001359F2">
      <w:pPr>
        <w:pStyle w:val="ConsPlusNormal"/>
        <w:spacing w:line="286" w:lineRule="exac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9) беспривязное нахождение собак;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10) строительство и эксплуатация искусственных водных объектов, а также гидротехнических сооружений;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11) преднамеренное нарушение местообитаний редких и находящихся под угрозой исчезновения видов растений и животных;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12) преднамеренное разорение и разрушение нор, гнезд, хаток диких животных, сбор яиц;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13) захламление мусором, отходами лесозаготовок, отходами производства и потребления, устройство скотомогильников, сооружение полигонов захоронения отходов;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14) строительство зданий и сооружений, за исключением строительства в целях осуществления деятельности Заказника и осуществления деятельности в соответствии с целевым назначением земель.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17. Регулирование численности отдельных видов животных на территории Заказника, выбраковочный и выборочный отстрел, а также проведение вынужденного отстрела осуществляются Администрацией Заказника в соответствии с действующим законодательством Российской Федерации.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Нахождение на территории Заказника, провоз орудий охоты и (или) продукции охоты, собак охотничьих пород приравнивается к осуществлению охоты в соответствии с действующим законодательством.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18. Предоставление расположенных в заповедной и лесной зонах Заказника земельных участков под садовые, огородные и дачные участки, а также земельных участков под новое строительство запрещено.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19. На территории Заказника разрешаются в установленном законодательством порядке: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сбор ботанических, зоологических и палеонтологических коллекций;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устройство подъездных путей для выполнения мероприятий по охране, защите и воспроизводству лесов;</w:t>
      </w:r>
    </w:p>
    <w:p w:rsidR="001359F2" w:rsidRPr="00F4157C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42078">
        <w:rPr>
          <w:rFonts w:ascii="Times New Roman" w:hAnsi="Times New Roman" w:cs="Times New Roman"/>
          <w:sz w:val="26"/>
          <w:szCs w:val="26"/>
        </w:rPr>
        <w:t xml:space="preserve">3) движение механизированного наземного транспорта по существующей дорожной сети, кроме случаев, </w:t>
      </w:r>
      <w:r w:rsidRPr="00F4157C">
        <w:rPr>
          <w:rFonts w:ascii="Times New Roman" w:hAnsi="Times New Roman" w:cs="Times New Roman"/>
          <w:sz w:val="26"/>
          <w:szCs w:val="26"/>
        </w:rPr>
        <w:t xml:space="preserve">установленных </w:t>
      </w:r>
      <w:hyperlink w:anchor="Par101" w:tooltip="26) проезд механизированного наземного транспорта, за исключением проезда для осуществления деятельности Заказника, проведения противопожарного обустройства лесов, проведения мониторинга пожарной опасности в лесах и лесных пожаров, тушения лесных пожаров, пров" w:history="1">
        <w:r w:rsidRPr="00F4157C">
          <w:rPr>
            <w:rFonts w:ascii="Times New Roman" w:hAnsi="Times New Roman" w:cs="Times New Roman"/>
            <w:sz w:val="26"/>
            <w:szCs w:val="26"/>
          </w:rPr>
          <w:t>подпунктом 26) пункта 14</w:t>
        </w:r>
      </w:hyperlink>
      <w:r w:rsidRPr="00F4157C">
        <w:rPr>
          <w:rFonts w:ascii="Times New Roman" w:hAnsi="Times New Roman" w:cs="Times New Roman"/>
          <w:sz w:val="26"/>
          <w:szCs w:val="26"/>
        </w:rPr>
        <w:t xml:space="preserve"> настоящего Положения;</w:t>
      </w:r>
      <w:proofErr w:type="gramEnd"/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4) научные исследования, осуществление экологического мониторинга, включая государственный мониторинг состояния недр;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5) противопожарные мероприятия;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lastRenderedPageBreak/>
        <w:t>6) рубки лесных насаждений на территории сельскохозяйственной зоны Заказника.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20. Пребывание граждан на территории Заказника может быть ограничено в целях обеспечения: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1) пожарной и санитарной безопасности в лесах;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2) безопасности граждан при выполнении работ.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>21. Границы территории Заказника обозначаются на местности предупредительными и информационными знаками.</w:t>
      </w:r>
    </w:p>
    <w:p w:rsidR="001359F2" w:rsidRPr="00D83366" w:rsidRDefault="001359F2" w:rsidP="001359F2">
      <w:pPr>
        <w:pStyle w:val="ConsPlusNormal"/>
        <w:spacing w:before="1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D83366">
        <w:rPr>
          <w:rFonts w:ascii="Times New Roman" w:hAnsi="Times New Roman" w:cs="Times New Roman"/>
          <w:sz w:val="28"/>
          <w:szCs w:val="28"/>
        </w:rPr>
        <w:t xml:space="preserve">3. </w:t>
      </w:r>
      <w:r w:rsidRPr="00D83366">
        <w:rPr>
          <w:rFonts w:ascii="Times New Roman" w:hAnsi="Times New Roman" w:cs="Times New Roman"/>
          <w:caps/>
          <w:sz w:val="26"/>
          <w:szCs w:val="26"/>
        </w:rPr>
        <w:t>Ответственность за нарушение режима особой охраны территории заказника</w:t>
      </w:r>
    </w:p>
    <w:p w:rsidR="001359F2" w:rsidRPr="00142078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22. Меры по пресечению нарушений действующего законодательства на территории Заказника осуществляются Управлением охотничьего хозяйства Томской области, Департаментом лесного хозяйства Томской области, Администрацией Заказника, а также иными органами государственной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власти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в пределах установленных действующим законодательством полномочий.</w:t>
      </w:r>
    </w:p>
    <w:p w:rsidR="001359F2" w:rsidRPr="00E2615D" w:rsidRDefault="001359F2" w:rsidP="001359F2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2078">
        <w:rPr>
          <w:rFonts w:ascii="Times New Roman" w:hAnsi="Times New Roman" w:cs="Times New Roman"/>
          <w:sz w:val="26"/>
          <w:szCs w:val="26"/>
        </w:rPr>
        <w:t xml:space="preserve">23. Физические и юридические лица обязаны соблюдать режим особой охраны территории </w:t>
      </w:r>
      <w:proofErr w:type="gramStart"/>
      <w:r w:rsidRPr="00142078">
        <w:rPr>
          <w:rFonts w:ascii="Times New Roman" w:hAnsi="Times New Roman" w:cs="Times New Roman"/>
          <w:sz w:val="26"/>
          <w:szCs w:val="26"/>
        </w:rPr>
        <w:t>Заказника</w:t>
      </w:r>
      <w:proofErr w:type="gramEnd"/>
      <w:r w:rsidRPr="00142078">
        <w:rPr>
          <w:rFonts w:ascii="Times New Roman" w:hAnsi="Times New Roman" w:cs="Times New Roman"/>
          <w:sz w:val="26"/>
          <w:szCs w:val="26"/>
        </w:rPr>
        <w:t xml:space="preserve"> и несут за его нарушение ответственность в соответствии с действующим законодательством.</w:t>
      </w:r>
    </w:p>
    <w:p w:rsidR="001359F2" w:rsidRDefault="001359F2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Default="00480190">
      <w:pPr>
        <w:rPr>
          <w:rFonts w:ascii="Times New Roman" w:hAnsi="Times New Roman" w:cs="Times New Roman"/>
          <w:sz w:val="24"/>
          <w:szCs w:val="24"/>
        </w:rPr>
      </w:pPr>
    </w:p>
    <w:p w:rsidR="00480190" w:rsidRPr="00A47F19" w:rsidRDefault="00480190" w:rsidP="00480190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A47F19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№ </w:t>
      </w:r>
      <w:r>
        <w:rPr>
          <w:rFonts w:ascii="Times New Roman" w:hAnsi="Times New Roman" w:cs="Times New Roman"/>
          <w:sz w:val="26"/>
          <w:szCs w:val="26"/>
        </w:rPr>
        <w:t>1</w:t>
      </w:r>
      <w:r w:rsidRPr="00A47F1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80190" w:rsidRPr="00A47F19" w:rsidRDefault="00480190" w:rsidP="004801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7F19">
        <w:rPr>
          <w:rFonts w:ascii="Times New Roman" w:hAnsi="Times New Roman" w:cs="Times New Roman"/>
          <w:sz w:val="26"/>
          <w:szCs w:val="26"/>
        </w:rPr>
        <w:t>к постановлению</w:t>
      </w:r>
    </w:p>
    <w:p w:rsidR="00480190" w:rsidRPr="00A47F19" w:rsidRDefault="00480190" w:rsidP="00480190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A47F19">
        <w:rPr>
          <w:rFonts w:ascii="Times New Roman" w:hAnsi="Times New Roman" w:cs="Times New Roman"/>
          <w:sz w:val="26"/>
          <w:szCs w:val="26"/>
        </w:rPr>
        <w:t>Администрации Томской области</w:t>
      </w:r>
    </w:p>
    <w:p w:rsidR="00480190" w:rsidRPr="00A47F19" w:rsidRDefault="00480190" w:rsidP="00480190">
      <w:pPr>
        <w:pStyle w:val="ConsPlusNormal"/>
        <w:ind w:left="5664"/>
        <w:jc w:val="center"/>
        <w:rPr>
          <w:rFonts w:ascii="Times New Roman" w:hAnsi="Times New Roman" w:cs="Times New Roman"/>
          <w:sz w:val="26"/>
          <w:szCs w:val="26"/>
        </w:rPr>
      </w:pPr>
      <w:r w:rsidRPr="00A47F19">
        <w:rPr>
          <w:rFonts w:ascii="Times New Roman" w:hAnsi="Times New Roman" w:cs="Times New Roman"/>
          <w:sz w:val="26"/>
          <w:szCs w:val="26"/>
        </w:rPr>
        <w:t xml:space="preserve">от </w:t>
      </w:r>
      <w:r>
        <w:rPr>
          <w:rFonts w:ascii="Times New Roman" w:hAnsi="Times New Roman" w:cs="Times New Roman"/>
          <w:sz w:val="26"/>
          <w:szCs w:val="26"/>
        </w:rPr>
        <w:t>«____»___________ № _____</w:t>
      </w:r>
      <w:r w:rsidRPr="00A47F19">
        <w:rPr>
          <w:rFonts w:ascii="Times New Roman" w:hAnsi="Times New Roman" w:cs="Times New Roman"/>
          <w:sz w:val="26"/>
          <w:szCs w:val="26"/>
        </w:rPr>
        <w:t xml:space="preserve">_ </w:t>
      </w:r>
    </w:p>
    <w:p w:rsidR="00480190" w:rsidRDefault="00480190" w:rsidP="00480190">
      <w:pPr>
        <w:pStyle w:val="ConsPlusTitle"/>
        <w:widowControl/>
        <w:jc w:val="center"/>
        <w:rPr>
          <w:b w:val="0"/>
          <w:sz w:val="26"/>
          <w:szCs w:val="26"/>
        </w:rPr>
      </w:pPr>
    </w:p>
    <w:p w:rsidR="00480190" w:rsidRPr="00A47F19" w:rsidRDefault="00480190" w:rsidP="00480190">
      <w:pPr>
        <w:pStyle w:val="ConsPlusTitle"/>
        <w:widowControl/>
        <w:jc w:val="center"/>
        <w:rPr>
          <w:b w:val="0"/>
          <w:sz w:val="26"/>
          <w:szCs w:val="26"/>
        </w:rPr>
      </w:pPr>
      <w:r w:rsidRPr="00A47F19">
        <w:rPr>
          <w:b w:val="0"/>
          <w:sz w:val="26"/>
          <w:szCs w:val="26"/>
        </w:rPr>
        <w:t>Границы</w:t>
      </w:r>
    </w:p>
    <w:p w:rsidR="00480190" w:rsidRPr="00A47F19" w:rsidRDefault="00480190" w:rsidP="00480190">
      <w:pPr>
        <w:pStyle w:val="ConsPlusTitle"/>
        <w:widowControl/>
        <w:jc w:val="center"/>
        <w:rPr>
          <w:b w:val="0"/>
          <w:sz w:val="26"/>
          <w:szCs w:val="26"/>
        </w:rPr>
      </w:pPr>
      <w:r w:rsidRPr="00A47F19">
        <w:rPr>
          <w:b w:val="0"/>
          <w:sz w:val="26"/>
          <w:szCs w:val="26"/>
        </w:rPr>
        <w:t>государственного зоологического заказника</w:t>
      </w:r>
    </w:p>
    <w:p w:rsidR="00480190" w:rsidRPr="00A47F19" w:rsidRDefault="00480190" w:rsidP="00480190">
      <w:pPr>
        <w:pStyle w:val="ConsPlusTitle"/>
        <w:widowControl/>
        <w:jc w:val="center"/>
        <w:rPr>
          <w:b w:val="0"/>
          <w:sz w:val="26"/>
          <w:szCs w:val="26"/>
        </w:rPr>
      </w:pPr>
      <w:r w:rsidRPr="00A47F19">
        <w:rPr>
          <w:b w:val="0"/>
          <w:sz w:val="26"/>
          <w:szCs w:val="26"/>
        </w:rPr>
        <w:t>областного значения «</w:t>
      </w:r>
      <w:proofErr w:type="spellStart"/>
      <w:r>
        <w:rPr>
          <w:b w:val="0"/>
          <w:sz w:val="26"/>
          <w:szCs w:val="26"/>
        </w:rPr>
        <w:t>Калтайский</w:t>
      </w:r>
      <w:proofErr w:type="spellEnd"/>
      <w:r w:rsidRPr="00A47F19">
        <w:rPr>
          <w:b w:val="0"/>
          <w:sz w:val="26"/>
          <w:szCs w:val="26"/>
        </w:rPr>
        <w:t>»</w:t>
      </w:r>
    </w:p>
    <w:p w:rsidR="00480190" w:rsidRPr="00B359E7" w:rsidRDefault="00480190" w:rsidP="00480190">
      <w:pPr>
        <w:jc w:val="both"/>
        <w:rPr>
          <w:b/>
          <w:sz w:val="26"/>
          <w:szCs w:val="26"/>
        </w:rPr>
      </w:pP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Северная - от магистрального газопровода "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Парабель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- Кузбасс" в районе д. Березовая Речка на северо-восток по дороге через бывшие населенные пункты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Баталино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, Большие Ключи до пересечения с автотрассой Томск - Юрга в окрестностях д.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Кафтанчиково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(дорога в Заказник не входит).</w:t>
      </w: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 xml:space="preserve">Восточная - от пересечения с автотрассой Томск - Юрга в окрестностях д.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Кафтанчиково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на юг по автотрассе Томск - Юрга до пересечения с административной границей Томской и Кемеровской областей (р. Большая Черная) (дорога в Заказник не входит).</w:t>
      </w: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Южная - от пересечения автотрассы Томск - Юрга с р. Большая Черная (середина реки) вверх по течению (по административной границе Томской и Кемеровской областей) до пересечения с магистральным газопроводом "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Парабель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- Кузбасс".</w:t>
      </w: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Западная - от пересечения р. Большая Черная с магистральным газопроводом "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Парабель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- Кузбасс" на северо-запад до д. Березовая Речка (полоса отвода земель под магистральный газопровод "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Парабель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- Кузбасс" в Заказник не входит).</w:t>
      </w: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 xml:space="preserve">В границы Заказника не входят территории населенных пунктов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Кандинка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Госконюшня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>, акватория водохранилища на р. Ум.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ГРАНИЦЫ ЗАПОВЕДНОЙ ЗОНЫ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 xml:space="preserve">Восточная граница заповедной зоны проходит по западным просекам кварталов 241, 278, 317, 364, 391, 406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Калтайского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участкового лесничества Тимирязевского лесничества до пересечения с р. Большая Черная и включает участок лесного фонда до западных границ Заказника.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ГРАНИЦЫ ЛЕСНОЙ ЗОНЫ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Лесная зона располагается на землях лесного фонда к востоку от заповедной зоны и включает участок лесного фонда до восточной границы Заказника.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>ГРАНИЦЫ СЕЛЬСКОХОЗЯЙСТВЕННОЙ ЗОНЫ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359E7">
        <w:rPr>
          <w:rFonts w:ascii="Times New Roman" w:hAnsi="Times New Roman" w:cs="Times New Roman"/>
          <w:sz w:val="26"/>
          <w:szCs w:val="26"/>
        </w:rPr>
        <w:t xml:space="preserve">Сельскохозяйственная зона располагается в северо-западной части Заказника на землях сельскохозяйственного назначения и ограничена с юга и запада границами </w:t>
      </w:r>
      <w:proofErr w:type="spellStart"/>
      <w:r w:rsidRPr="00B359E7">
        <w:rPr>
          <w:rFonts w:ascii="Times New Roman" w:hAnsi="Times New Roman" w:cs="Times New Roman"/>
          <w:sz w:val="26"/>
          <w:szCs w:val="26"/>
        </w:rPr>
        <w:t>Калтайского</w:t>
      </w:r>
      <w:proofErr w:type="spellEnd"/>
      <w:r w:rsidRPr="00B359E7">
        <w:rPr>
          <w:rFonts w:ascii="Times New Roman" w:hAnsi="Times New Roman" w:cs="Times New Roman"/>
          <w:sz w:val="26"/>
          <w:szCs w:val="26"/>
        </w:rPr>
        <w:t xml:space="preserve"> участкового лесничества Тимирязевского лесничества.</w:t>
      </w:r>
    </w:p>
    <w:p w:rsidR="00480190" w:rsidRPr="00B359E7" w:rsidRDefault="00480190" w:rsidP="00480190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55"/>
        <w:gridCol w:w="1757"/>
        <w:gridCol w:w="1757"/>
        <w:gridCol w:w="1155"/>
        <w:gridCol w:w="1814"/>
        <w:gridCol w:w="1701"/>
      </w:tblGrid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N точки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Долгота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Широта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N точки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Долгота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Широта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20' 21.01"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8' 60"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50' 45.78"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14' 33.07"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20' 58.42"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9' 29.12"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50' 4.2"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13' 15.42"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23' 9.46"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10' 32.27"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51' 7.13"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11' 22.27"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31' 6.38"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13' 36.55"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51' 7.13"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11' 22.27"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33' 32.9"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14' 24.5"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52' 17.33"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9' 56.23"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34' 10.24"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14' 36.35"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45' 35.03"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7' 37.45"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35' 25.65"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14' 26.52"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34' 40.76"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4' 44.11"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49' 50.2"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19' 34.93"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25' 30.14"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2' 13.09"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49' 30.36"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18' 58.32"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27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23' 54.1"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4' 4.62"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47' 24.07"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18' 1.76"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22' 57.29"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5' 11.94"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47' 18.28"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17' 19.54"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22' 0.84"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6' 41.69"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46' 27.12"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17' 10.68"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30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31' 40.98"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12' 51.44"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47' 7.33"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16' 31.94"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31' 49.58"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12' 5.72"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47' 57.12"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16' 16.46"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39' 57.46"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12' 45.32"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49' 45.62"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16' 50.27"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45' 54"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14' 30.05"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51' 20.23"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17' 10.36"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48' 18.29"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15' 13.82"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51' 20.23"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16' 27.73"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40' 53.11"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11' 29.54"</w:t>
            </w:r>
          </w:p>
        </w:tc>
      </w:tr>
      <w:tr w:rsidR="00480190" w:rsidRPr="00B359E7" w:rsidTr="002A3C4D"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84° 51' 36.79"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359E7">
              <w:rPr>
                <w:rFonts w:ascii="Times New Roman" w:hAnsi="Times New Roman" w:cs="Times New Roman"/>
                <w:sz w:val="26"/>
                <w:szCs w:val="26"/>
              </w:rPr>
              <w:t>56° 15' 55.51"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190" w:rsidRPr="00B359E7" w:rsidRDefault="00480190" w:rsidP="002A3C4D">
            <w:pPr>
              <w:pStyle w:val="ConsPlusNormal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80190" w:rsidRPr="00B359E7" w:rsidRDefault="00480190" w:rsidP="00480190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80190" w:rsidRPr="00B359E7" w:rsidRDefault="00480190" w:rsidP="00480190">
      <w:pPr>
        <w:pStyle w:val="a7"/>
        <w:spacing w:before="0" w:beforeAutospacing="0" w:after="0" w:afterAutospacing="0"/>
        <w:ind w:firstLine="567"/>
        <w:contextualSpacing/>
        <w:jc w:val="both"/>
        <w:rPr>
          <w:sz w:val="26"/>
          <w:szCs w:val="26"/>
        </w:rPr>
      </w:pPr>
    </w:p>
    <w:p w:rsidR="00480190" w:rsidRPr="001359F2" w:rsidRDefault="004801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5940425" cy="4203422"/>
            <wp:effectExtent l="19050" t="0" r="3175" b="0"/>
            <wp:docPr id="1" name="Рисунок 1" descr="I:\Васина\От Колмаковой\Карта-схема_Калтай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Васина\От Колмаковой\Карта-схема_Калтайский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0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80190" w:rsidRPr="001359F2" w:rsidSect="0000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91C8E"/>
    <w:multiLevelType w:val="hybridMultilevel"/>
    <w:tmpl w:val="E8E8BCC0"/>
    <w:lvl w:ilvl="0" w:tplc="C8423CF4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730"/>
    <w:rsid w:val="00006E7E"/>
    <w:rsid w:val="000164C8"/>
    <w:rsid w:val="00071BCF"/>
    <w:rsid w:val="001359F2"/>
    <w:rsid w:val="001E0066"/>
    <w:rsid w:val="002062E0"/>
    <w:rsid w:val="00480190"/>
    <w:rsid w:val="00692AA1"/>
    <w:rsid w:val="009D3645"/>
    <w:rsid w:val="009F6730"/>
    <w:rsid w:val="00C471E5"/>
    <w:rsid w:val="00D020FB"/>
    <w:rsid w:val="00F2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6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F6730"/>
    <w:rPr>
      <w:color w:val="0000FF"/>
      <w:u w:val="single"/>
    </w:rPr>
  </w:style>
  <w:style w:type="paragraph" w:customStyle="1" w:styleId="ConsPlusTitle">
    <w:name w:val="ConsPlusTitle"/>
    <w:rsid w:val="009F67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9F6730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0"/>
      <w:szCs w:val="20"/>
      <w:lang w:eastAsia="en-US"/>
    </w:rPr>
  </w:style>
  <w:style w:type="paragraph" w:styleId="a4">
    <w:name w:val="List Paragraph"/>
    <w:basedOn w:val="a"/>
    <w:uiPriority w:val="34"/>
    <w:qFormat/>
    <w:rsid w:val="001359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_"/>
    <w:basedOn w:val="a0"/>
    <w:link w:val="1"/>
    <w:rsid w:val="001359F2"/>
    <w:rPr>
      <w:rFonts w:ascii="Courier New" w:eastAsia="Courier New" w:hAnsi="Courier New" w:cs="Courier New"/>
      <w:spacing w:val="-20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5"/>
    <w:rsid w:val="001359F2"/>
    <w:pPr>
      <w:shd w:val="clear" w:color="auto" w:fill="FFFFFF"/>
      <w:spacing w:after="0" w:line="355" w:lineRule="exact"/>
    </w:pPr>
    <w:rPr>
      <w:rFonts w:ascii="Courier New" w:eastAsia="Courier New" w:hAnsi="Courier New" w:cs="Courier New"/>
      <w:spacing w:val="-20"/>
      <w:sz w:val="25"/>
      <w:szCs w:val="25"/>
    </w:rPr>
  </w:style>
  <w:style w:type="table" w:styleId="a6">
    <w:name w:val="Table Grid"/>
    <w:basedOn w:val="a1"/>
    <w:uiPriority w:val="59"/>
    <w:rsid w:val="001359F2"/>
    <w:pPr>
      <w:spacing w:after="0" w:line="240" w:lineRule="auto"/>
    </w:pPr>
    <w:rPr>
      <w:rFonts w:ascii="Arial Unicode MS" w:eastAsia="Arial Unicode MS" w:hAnsi="Arial Unicode MS" w:cs="Arial Unicode MS"/>
      <w:sz w:val="24"/>
      <w:szCs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4801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801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0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876CCBA6F23196C45541DB283066552C8B6535D3628C1B19F206C99DACDF908DD562D0728986EPBJAD" TargetMode="External"/><Relationship Id="rId13" Type="http://schemas.openxmlformats.org/officeDocument/2006/relationships/hyperlink" Target="consultantplus://offline/ref=06C876CCBA6F23196C45540BB1EF586151C3E85854312394ECC07B31CED3C7AE4F920F6F43259B6EB21305P5J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6C876CCBA6F23196C45541DB283066552C8B6545B3928C1B19F206C99PDJAD" TargetMode="External"/><Relationship Id="rId12" Type="http://schemas.openxmlformats.org/officeDocument/2006/relationships/hyperlink" Target="consultantplus://offline/ref=06C876CCBA6F23196C454A06A783066557CDBF565E3A75CBB9C62C6EP9J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6C876CCBA6F23196C45541DB283066552C0B15056677FC3E0CA2EP6J9D" TargetMode="External"/><Relationship Id="rId11" Type="http://schemas.openxmlformats.org/officeDocument/2006/relationships/hyperlink" Target="consultantplus://offline/ref=06C876CCBA6F23196C45541DB283066551CEBE54593328C1B19F206C99PDJAD" TargetMode="External"/><Relationship Id="rId5" Type="http://schemas.openxmlformats.org/officeDocument/2006/relationships/hyperlink" Target="mailto:kev@green.tsu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6C876CCBA6F23196C45541DB283066552C8B652553828C1B19F206C99PDJA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876CCBA6F23196C45541DB283066552C8B653553028C1B19F206C99PDJAD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11</Pages>
  <Words>3194</Words>
  <Characters>18208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Колмакова</dc:creator>
  <cp:lastModifiedBy>Виктория В. Атрошенко</cp:lastModifiedBy>
  <cp:revision>3</cp:revision>
  <dcterms:created xsi:type="dcterms:W3CDTF">2016-08-24T05:09:00Z</dcterms:created>
  <dcterms:modified xsi:type="dcterms:W3CDTF">2016-08-24T08:59:00Z</dcterms:modified>
</cp:coreProperties>
</file>